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49DE1" w14:textId="27FF0DDC" w:rsidR="003F11D2" w:rsidRDefault="005F4040" w:rsidP="005F4040">
      <w:pPr>
        <w:shd w:val="clear" w:color="auto" w:fill="FFFFFF"/>
        <w:spacing w:before="7" w:line="240" w:lineRule="auto"/>
        <w:ind w:left="-127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Toc366092296"/>
      <w:bookmarkStart w:id="1" w:name="_Toc367121168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36BE3" wp14:editId="0B5C4EAB">
                <wp:simplePos x="0" y="0"/>
                <wp:positionH relativeFrom="column">
                  <wp:posOffset>2882265</wp:posOffset>
                </wp:positionH>
                <wp:positionV relativeFrom="paragraph">
                  <wp:posOffset>9140190</wp:posOffset>
                </wp:positionV>
                <wp:extent cx="485775" cy="45720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26.95pt;margin-top:719.7pt;width:38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" fillcolor="white [3212]" stroked="f" strokeweight="2pt"/>
            </w:pict>
          </mc:Fallback>
        </mc:AlternateContent>
      </w:r>
      <w:bookmarkStart w:id="2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0E2615" wp14:editId="55DF287C">
            <wp:extent cx="6877050" cy="9648825"/>
            <wp:effectExtent l="0" t="0" r="0" b="9525"/>
            <wp:docPr id="2" name="Рисунок 2" descr="C:\Users\user\Desktop\1\ПРОГРАММЫ КОНСТРУКТОР 2024-2025\титул сканы\электив Экология 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ПРОГРАММЫ КОНСТРУКТОР 2024-2025\титул сканы\электив Экология 10 к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53" cy="96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79A6AF0B" w14:textId="77777777" w:rsidR="006D38D7" w:rsidRPr="00027DD7" w:rsidRDefault="00027DD7" w:rsidP="006D38D7">
      <w:pPr>
        <w:shd w:val="clear" w:color="auto" w:fill="FFFFFF"/>
        <w:spacing w:before="7" w:line="240" w:lineRule="auto"/>
        <w:ind w:left="7" w:firstLine="338"/>
        <w:jc w:val="both"/>
        <w:rPr>
          <w:rFonts w:ascii="Times New Roman" w:hAnsi="Times New Roman" w:cs="Times New Roman"/>
          <w:b/>
          <w:bCs/>
          <w:color w:val="000000"/>
          <w:spacing w:val="9"/>
          <w:sz w:val="28"/>
          <w:szCs w:val="28"/>
        </w:rPr>
      </w:pPr>
      <w:proofErr w:type="gramStart"/>
      <w:r w:rsidRPr="0002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Рабочая программа по экологии составлена на основе федерального компонента государственного стандарта основного общего образования, с учетом авторской примерной программы по экологии, разработанной коллективом под руководством И.Н. Пономаревой (представлены в сборнике «Программы.</w:t>
      </w:r>
      <w:proofErr w:type="gramEnd"/>
      <w:r w:rsidRPr="0002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Природоведение. Биология. </w:t>
      </w:r>
      <w:proofErr w:type="gramStart"/>
      <w:r w:rsidRPr="0002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Экология. 5–11кл.. Издательство «</w:t>
      </w:r>
      <w:proofErr w:type="spellStart"/>
      <w:r w:rsidRPr="0002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Вентана</w:t>
      </w:r>
      <w:proofErr w:type="spellEnd"/>
      <w:r w:rsidRPr="0002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-Граф», – 2009г.)</w:t>
      </w:r>
      <w:proofErr w:type="gramEnd"/>
      <w:r w:rsidRPr="00027D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Рабочая программа конкретизирует содержание предметных тем и дает распределение учебных часов по разделам курс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6D38D7" w:rsidRPr="00027DD7">
        <w:rPr>
          <w:rFonts w:ascii="Times New Roman" w:hAnsi="Times New Roman" w:cs="Times New Roman"/>
          <w:sz w:val="28"/>
          <w:szCs w:val="28"/>
        </w:rPr>
        <w:t xml:space="preserve">и обеспечивается учебником  «Экология»  для 10-11 классов, авторы:  Н.М. Чернова, В.М. </w:t>
      </w:r>
      <w:proofErr w:type="spellStart"/>
      <w:r w:rsidR="006D38D7" w:rsidRPr="00027DD7">
        <w:rPr>
          <w:rFonts w:ascii="Times New Roman" w:hAnsi="Times New Roman" w:cs="Times New Roman"/>
          <w:sz w:val="28"/>
          <w:szCs w:val="28"/>
        </w:rPr>
        <w:t>Галушин</w:t>
      </w:r>
      <w:proofErr w:type="spellEnd"/>
      <w:r w:rsidR="006D38D7" w:rsidRPr="00027DD7">
        <w:rPr>
          <w:rFonts w:ascii="Times New Roman" w:hAnsi="Times New Roman" w:cs="Times New Roman"/>
          <w:sz w:val="28"/>
          <w:szCs w:val="28"/>
        </w:rPr>
        <w:t>, В.М. Константинов, М: Изд-во «Дрофа» , 2010 г., имеющий гриф «Рекомендовано  Министерством образования Российской Федерации для образовательных учреждений».</w:t>
      </w:r>
    </w:p>
    <w:p w14:paraId="0A962FC3" w14:textId="77777777" w:rsidR="006D38D7" w:rsidRDefault="006D38D7" w:rsidP="006D38D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C34D4">
        <w:rPr>
          <w:rFonts w:ascii="Times New Roman" w:hAnsi="Times New Roman"/>
          <w:b/>
          <w:sz w:val="28"/>
          <w:szCs w:val="28"/>
        </w:rPr>
        <w:t xml:space="preserve">       Программа составлена  из расчета 1 час в неделю (34 часа в год).</w:t>
      </w:r>
    </w:p>
    <w:p w14:paraId="3EB2FB92" w14:textId="77777777" w:rsidR="00AA261C" w:rsidRPr="007C34D4" w:rsidRDefault="00AA261C" w:rsidP="006D38D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69DE90" w14:textId="77777777" w:rsidR="006D38D7" w:rsidRDefault="006D38D7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Планируемые результаты </w:t>
      </w:r>
      <w:r w:rsidR="00AA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освоения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</w:t>
      </w:r>
    </w:p>
    <w:p w14:paraId="3F8C21F0" w14:textId="77777777" w:rsidR="006D38D7" w:rsidRPr="007C34D4" w:rsidRDefault="006D38D7" w:rsidP="006D38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7DFED61E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изученного курса экологии учащиеся должны:</w:t>
      </w:r>
    </w:p>
    <w:p w14:paraId="34692640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знать/понимать:</w:t>
      </w:r>
    </w:p>
    <w:p w14:paraId="40ED27B6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признаки объектов экологии, отдельных организмов, популяций, видов, биоценозов и экосистем;</w:t>
      </w:r>
    </w:p>
    <w:p w14:paraId="65194F60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сущность экологических процессов: обмена веществ и превращения энергии, круговорота веществ, </w:t>
      </w:r>
      <w:proofErr w:type="spellStart"/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экологических системах, цепей питания, многообразия взаимодействий организмов в природе;</w:t>
      </w:r>
    </w:p>
    <w:p w14:paraId="1707030C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уметь:</w:t>
      </w:r>
    </w:p>
    <w:p w14:paraId="030CAFCA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объяснять роль экологии в формировании современной естественнонаучной картины мира, в практической деятельности людей; роль организмов в экосистемах, взаимосвязи организмов и окружающей среды, биологическое разнообразие в сохранении биосферы; зависимость собственного здоровья от состояния окружающей среды;</w:t>
      </w:r>
    </w:p>
    <w:p w14:paraId="18C0965A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выявлять приспособления организмов к среде обитания; типы взаимодействия разных особей и видов в экосистеме;</w:t>
      </w:r>
    </w:p>
    <w:p w14:paraId="2F54B67E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и оценивать воздействие факторов среды на организмы и организмов на среду;</w:t>
      </w:r>
    </w:p>
    <w:p w14:paraId="5FE9C84D" w14:textId="77777777" w:rsidR="006D38D7" w:rsidRPr="007C34D4" w:rsidRDefault="006D38D7" w:rsidP="006D38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приобретённые знания и умения в практической деятельности и повседневной жизни.</w:t>
      </w:r>
    </w:p>
    <w:p w14:paraId="26B62B95" w14:textId="77777777" w:rsidR="006D38D7" w:rsidRDefault="006D38D7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EDDC21E" w14:textId="77777777" w:rsidR="003F11D2" w:rsidRDefault="003F11D2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6CB631" w14:textId="77777777" w:rsidR="003F11D2" w:rsidRDefault="003F11D2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B2C567" w14:textId="77777777" w:rsidR="006D38D7" w:rsidRPr="007C34D4" w:rsidRDefault="006D38D7" w:rsidP="006D38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AA2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одержание учебного курса</w:t>
      </w:r>
    </w:p>
    <w:p w14:paraId="264BC4D4" w14:textId="77777777" w:rsidR="00AA261C" w:rsidRDefault="00AA261C" w:rsidP="006D38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CACCA3" w14:textId="77777777" w:rsidR="006D38D7" w:rsidRPr="007C34D4" w:rsidRDefault="006D38D7" w:rsidP="006D3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Введение(1 ч). </w:t>
      </w: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экологии. Её разделы. История развития экологии как науки и значение экологического образования в настоящее время.</w:t>
      </w:r>
    </w:p>
    <w:p w14:paraId="561957F7" w14:textId="77777777" w:rsidR="006D38D7" w:rsidRPr="007C34D4" w:rsidRDefault="006D38D7" w:rsidP="006D38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I.</w:t>
      </w:r>
    </w:p>
    <w:p w14:paraId="255074E6" w14:textId="77777777" w:rsidR="006D38D7" w:rsidRPr="007C34D4" w:rsidRDefault="006D38D7" w:rsidP="006D3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Организм и среда (9 ч).  </w:t>
      </w: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Потенциальные возможности размножения организмов.</w:t>
      </w:r>
    </w:p>
    <w:p w14:paraId="1AA1710D" w14:textId="77777777" w:rsidR="006D38D7" w:rsidRPr="007C34D4" w:rsidRDefault="006D38D7" w:rsidP="006D3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Общие законы зависимости организмов от факторов среды. Основные пути приспособления организмов к среде. Основные среды жизни. Пути воздействия организмов на среду обитания Приспособительные формы организмов. Приспособительные ритмы жизни. Повторение материала I главы (решение задач и упражнений). Контроль и коррекция знаний.</w:t>
      </w:r>
    </w:p>
    <w:p w14:paraId="3E7ABCDD" w14:textId="77777777" w:rsidR="006D38D7" w:rsidRPr="007C34D4" w:rsidRDefault="006D38D7" w:rsidP="006D38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П.</w:t>
      </w:r>
    </w:p>
    <w:p w14:paraId="05AC4C85" w14:textId="77777777" w:rsidR="006D38D7" w:rsidRPr="007C34D4" w:rsidRDefault="006D38D7" w:rsidP="006D3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Сообщества и популяции</w:t>
      </w: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(11 часов).</w:t>
      </w: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Типы взаимодействия организмов. Законы и следствия пищевых отношений. Законы конкурентных отношений в природе. Популяции. Демографическая структура популяций. Рост численности и плотность популяций. Численность популяций и ее регуляция в природе. Биоценоз и его устойчивость. Повторение материала II главы (решение задач и упражнений). Контроль и коррекция знаний.</w:t>
      </w:r>
    </w:p>
    <w:p w14:paraId="3E0042D0" w14:textId="77777777" w:rsidR="006D38D7" w:rsidRPr="007C34D4" w:rsidRDefault="006D38D7" w:rsidP="006D38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III.</w:t>
      </w:r>
    </w:p>
    <w:p w14:paraId="2B0FFDC1" w14:textId="77777777" w:rsidR="006D38D7" w:rsidRPr="007C34D4" w:rsidRDefault="006D38D7" w:rsidP="006D3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Экосистемы (10 часов). </w:t>
      </w: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Законы организации экосистем. Законы биологической продуктивности. </w:t>
      </w:r>
      <w:proofErr w:type="spellStart"/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Агроценозы</w:t>
      </w:r>
      <w:proofErr w:type="spellEnd"/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агроэкосистемы</w:t>
      </w:r>
      <w:proofErr w:type="spellEnd"/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Саморазвитие экосистем. Биологическое разнообразие как основное условие устойчивости популяций, биоценозов и экосистем Биосфера. Экология как научная основа природопользования. Повторение материала III главы (решение задач и упражнений). Контроль и коррекция знаний.</w:t>
      </w:r>
    </w:p>
    <w:p w14:paraId="1F86A6F0" w14:textId="77777777" w:rsidR="006D38D7" w:rsidRPr="007C34D4" w:rsidRDefault="006D38D7" w:rsidP="006D3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C34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Резерв – 4 часа</w:t>
      </w:r>
    </w:p>
    <w:p w14:paraId="0BBF0627" w14:textId="77777777" w:rsidR="006D38D7" w:rsidRDefault="006D38D7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5BCC27" w14:textId="77777777" w:rsidR="006D38D7" w:rsidRDefault="006D38D7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7C3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</w:t>
      </w:r>
    </w:p>
    <w:p w14:paraId="6EB3C0AB" w14:textId="77777777" w:rsidR="006D38D7" w:rsidRPr="007C34D4" w:rsidRDefault="006D38D7" w:rsidP="006D38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94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760"/>
        <w:gridCol w:w="4336"/>
        <w:gridCol w:w="1417"/>
        <w:gridCol w:w="1276"/>
      </w:tblGrid>
      <w:tr w:rsidR="00027DD7" w:rsidRPr="007C34D4" w14:paraId="3C98A92A" w14:textId="77777777" w:rsidTr="00027DD7">
        <w:trPr>
          <w:trHeight w:val="157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34B6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bookmarkStart w:id="3" w:name="553980ddaaa11663f6fc9d19900739a3fa9d4c71"/>
            <w:bookmarkStart w:id="4" w:name="1"/>
            <w:bookmarkEnd w:id="3"/>
            <w:bookmarkEnd w:id="4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14:paraId="10A125E9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380D8D" w14:textId="77777777" w:rsidR="00027DD7" w:rsidRPr="007C34D4" w:rsidRDefault="00027DD7" w:rsidP="005C3A63">
            <w:pPr>
              <w:spacing w:after="0" w:line="240" w:lineRule="auto"/>
              <w:ind w:left="112" w:right="112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C9827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раздела, темы, урока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5DBA9" w14:textId="77777777" w:rsidR="00027DD7" w:rsidRDefault="00027DD7" w:rsidP="005C3A63">
            <w:pPr>
              <w:tabs>
                <w:tab w:val="left" w:pos="300"/>
                <w:tab w:val="center" w:pos="11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027DD7" w:rsidRPr="007C34D4" w14:paraId="6B68B71C" w14:textId="77777777" w:rsidTr="00027DD7">
        <w:trPr>
          <w:trHeight w:val="383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E8C62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5EC6" w14:textId="77777777" w:rsidR="00027DD7" w:rsidRPr="007C34D4" w:rsidRDefault="00027DD7" w:rsidP="005C3A63">
            <w:pPr>
              <w:spacing w:after="0" w:line="240" w:lineRule="auto"/>
              <w:ind w:left="112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C9D3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8CF55" w14:textId="77777777" w:rsidR="00027DD7" w:rsidRDefault="00027DD7" w:rsidP="005C3A63">
            <w:pPr>
              <w:tabs>
                <w:tab w:val="left" w:pos="300"/>
                <w:tab w:val="center" w:pos="11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769CC4" w14:textId="77777777" w:rsidR="00027DD7" w:rsidRDefault="00027DD7" w:rsidP="005C3A63">
            <w:pPr>
              <w:tabs>
                <w:tab w:val="left" w:pos="300"/>
                <w:tab w:val="center" w:pos="113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факту</w:t>
            </w:r>
          </w:p>
        </w:tc>
      </w:tr>
      <w:tr w:rsidR="00027DD7" w:rsidRPr="007C34D4" w14:paraId="73D20F01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597F2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2F29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22064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16E6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942EB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5071CC5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68D6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C766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60A4E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Глава 1. Организм и среда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62C7B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350B81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4DB1BEB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7814A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7D7E9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2F24B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Потенциальные возможности размножения организмов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5E94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A263C9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0172D276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AD0A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2643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A6C0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законы зависимости организмов от факторов среды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EA27C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3C1809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3135F0A8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0AD65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8BBD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AABF1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пути приспособления организмов к среде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2F84F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3CAFEE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2EA0D977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E3157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7DC34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78BA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среды жизни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4B06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501E2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799E580F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37F4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6807D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C102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Пути воздействия организмов  на среду обитания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492B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AD5B8F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74C13BF7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532DB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CDBB1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4F0DE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Приспособительные формы организмов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926C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1167A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723186EC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66094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3CC55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2A60F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Приспособительные формы организмов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9446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00CFD3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F78DB1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2118E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85E4F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6E1E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Приспособительные ритмы жизни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62A2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DBC09C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27DF0EC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ADB72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1A48A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2335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Приспособительные ритмы жизни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8C8C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D8B664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583DA9AF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7AEFB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0AB39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593F4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Глава 2. Сообщества и популяции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9E73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77C7E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369B093B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38F91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78438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82A5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Типы взаимодействия организмов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C3453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A03841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6DA7C317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DDA65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05D3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4B8A9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и следствия пищевых отношений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CEF4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14665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0A536C8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44A3B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D0A375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B9A2B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конкурентных отношений в природе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6353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6477C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75DE3DDF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8289A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A6B72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8C38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Популяции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257C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5E548C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D223E36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88AFF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9438E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1A68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Демографическая структура популяций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D8FE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05B5F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4A7DDDF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97F0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AE81E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77FB1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Рост численности и плотность популяций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A9D5E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63E07C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3C01B95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79245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34E3D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D46A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популяц</w:t>
            </w:r>
            <w:proofErr w:type="gramStart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и её</w:t>
            </w:r>
            <w:proofErr w:type="gramEnd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регуляция в природе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CACB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819E05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B83CC15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F02E3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E9D8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EF0F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Численность популяц</w:t>
            </w:r>
            <w:proofErr w:type="gramStart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и её</w:t>
            </w:r>
            <w:proofErr w:type="gramEnd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регуляция в природе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EAC76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DB136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DDBD030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8F28F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E22E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CDDC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Биоценоз и его устойчивость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5763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F5AC3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709080B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E79A3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D1E88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929B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Биоценоз и его устойчивость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210F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C0E7FC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51378A5C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7DCD3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F88C2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E48EE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материала темы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08CC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24AE1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7D72FF8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3DBB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1C637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DFCAD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Глава 3. Экосистемы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36ABE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E2B21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75829F5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7EA2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DADD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2A6E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организации экосистем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A0D0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221A4F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1236D704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E6D01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8806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2BC5E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Законы биологической продуктивности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150E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A9268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04426823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3781D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3CB33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7351F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Агроценозы</w:t>
            </w:r>
            <w:proofErr w:type="spellEnd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агроэкосистемы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DDF0B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42A1B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7703BB6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1AFDB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40D53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FD57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Промежуточное обобщение материала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C019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A5671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6A128D95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F9FF7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8A151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1916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Саморазвитие экосистем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48C6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AEB907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3FC5396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E714E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DB7EB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5928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Биологическое разнообразие как основное условие устойчивости популяций, биоценозов и экосистем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23A6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F8403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0DF9A4FF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8FF9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0FF8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8553A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Биосфера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A9B31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42080CB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046CB0B6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B756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7F36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0FF5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Биосфера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02A5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E25893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239BD581" w14:textId="77777777" w:rsidTr="00027DD7">
        <w:trPr>
          <w:trHeight w:val="286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3D729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21DB4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A6C1D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 как научная основа природопользования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279C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B616F7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1BB4CF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A6C3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53B5D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3350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 как научная основа природопользования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62A01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C647C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2929A3FC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5879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0559F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1887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34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Экология как научная основа природопользования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CC639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FD4AC0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509F6CC6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4B451" w14:textId="77777777" w:rsidR="00027DD7" w:rsidRPr="00F15847" w:rsidRDefault="00027DD7" w:rsidP="00F1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662FD" w14:textId="77777777" w:rsidR="00027DD7" w:rsidRPr="007C34D4" w:rsidRDefault="00027DD7" w:rsidP="00F1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1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05C67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итогового проекта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5A2BF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31769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9A67B06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CD3AE" w14:textId="77777777" w:rsidR="00027DD7" w:rsidRDefault="00027DD7" w:rsidP="00F1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1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17554" w14:textId="77777777" w:rsidR="00027DD7" w:rsidRPr="007C34D4" w:rsidRDefault="00027DD7" w:rsidP="00F1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1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EFD6B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итогового проекта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CCCE9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C0DD4B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D49A26E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A6967" w14:textId="77777777" w:rsidR="00027DD7" w:rsidRDefault="00027DD7" w:rsidP="00F1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1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A4E2F" w14:textId="77777777" w:rsidR="00027DD7" w:rsidRPr="007C34D4" w:rsidRDefault="00027DD7" w:rsidP="00F15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158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66300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итогового проекта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0CFA4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4A9BD8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27DD7" w:rsidRPr="007C34D4" w14:paraId="415426E0" w14:textId="77777777" w:rsidTr="00027DD7">
        <w:trPr>
          <w:trHeight w:val="26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9448F" w14:textId="77777777" w:rsidR="00027DD7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7D952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018C" w14:textId="77777777" w:rsidR="00027DD7" w:rsidRPr="007C34D4" w:rsidRDefault="00027DD7" w:rsidP="005C3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 34 часа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D1AC6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18D946" w14:textId="77777777" w:rsidR="00027DD7" w:rsidRPr="007C34D4" w:rsidRDefault="00027DD7" w:rsidP="005C3A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14:paraId="54642E0C" w14:textId="77777777" w:rsidR="006D38D7" w:rsidRDefault="006D38D7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4777ED" w14:textId="77777777" w:rsidR="00051784" w:rsidRDefault="00051784" w:rsidP="006D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AD0725A" w14:textId="77777777" w:rsidR="00027DD7" w:rsidRPr="00027DD7" w:rsidRDefault="00027DD7" w:rsidP="00027DD7">
      <w:pPr>
        <w:pStyle w:val="ad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027DD7">
        <w:rPr>
          <w:b/>
          <w:bCs/>
          <w:color w:val="000000"/>
          <w:sz w:val="28"/>
          <w:szCs w:val="28"/>
        </w:rPr>
        <w:t>Материально-техническое обеспечение курса</w:t>
      </w:r>
    </w:p>
    <w:p w14:paraId="19BFA377" w14:textId="77777777" w:rsidR="00027DD7" w:rsidRPr="00027DD7" w:rsidRDefault="00027DD7" w:rsidP="00027DD7">
      <w:pPr>
        <w:pStyle w:val="ad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14:paraId="67EECB9E" w14:textId="77777777" w:rsidR="00027DD7" w:rsidRPr="00027DD7" w:rsidRDefault="00027DD7" w:rsidP="00027DD7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27DD7">
        <w:rPr>
          <w:color w:val="000000"/>
          <w:sz w:val="28"/>
          <w:szCs w:val="28"/>
        </w:rPr>
        <w:t>многофункциональный комплекс преподавателя;</w:t>
      </w:r>
    </w:p>
    <w:p w14:paraId="4F065FDD" w14:textId="77777777" w:rsidR="00027DD7" w:rsidRPr="00027DD7" w:rsidRDefault="00027DD7" w:rsidP="00027DD7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27DD7">
        <w:rPr>
          <w:color w:val="000000"/>
          <w:sz w:val="28"/>
          <w:szCs w:val="28"/>
        </w:rPr>
        <w:t>наглядные пособия (комплекты учебных таблиц, плакатов, портретов выдающихся ученых, модели, муляжи объектов, составляющих экологическую систему и др.);</w:t>
      </w:r>
    </w:p>
    <w:p w14:paraId="4298779A" w14:textId="77777777" w:rsidR="00027DD7" w:rsidRPr="00027DD7" w:rsidRDefault="00027DD7" w:rsidP="00027DD7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27DD7">
        <w:rPr>
          <w:color w:val="000000"/>
          <w:sz w:val="28"/>
          <w:szCs w:val="28"/>
        </w:rPr>
        <w:t>информационно-коммуникационные средства;</w:t>
      </w:r>
    </w:p>
    <w:p w14:paraId="6E31325F" w14:textId="77777777" w:rsidR="00027DD7" w:rsidRPr="00027DD7" w:rsidRDefault="00027DD7" w:rsidP="00027DD7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027DD7">
        <w:rPr>
          <w:color w:val="000000"/>
          <w:sz w:val="28"/>
          <w:szCs w:val="28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14:paraId="70666823" w14:textId="77777777" w:rsidR="00027DD7" w:rsidRDefault="00027DD7" w:rsidP="00027DD7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027DD7">
        <w:rPr>
          <w:color w:val="000000"/>
          <w:sz w:val="28"/>
          <w:szCs w:val="28"/>
        </w:rPr>
        <w:t>библиотечный фонд</w:t>
      </w:r>
      <w:r>
        <w:rPr>
          <w:color w:val="000000"/>
          <w:sz w:val="27"/>
          <w:szCs w:val="27"/>
        </w:rPr>
        <w:t>.</w:t>
      </w:r>
    </w:p>
    <w:bookmarkEnd w:id="0"/>
    <w:bookmarkEnd w:id="1"/>
    <w:p w14:paraId="23B5E9D9" w14:textId="77777777" w:rsidR="00027DD7" w:rsidRPr="00027DD7" w:rsidRDefault="00027DD7" w:rsidP="00027DD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27DD7" w:rsidRPr="00027DD7" w:rsidSect="005F4040">
      <w:headerReference w:type="default" r:id="rId10"/>
      <w:footerReference w:type="default" r:id="rId11"/>
      <w:pgSz w:w="11906" w:h="16838"/>
      <w:pgMar w:top="-621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4BF2A" w14:textId="77777777" w:rsidR="00A125A6" w:rsidRDefault="00A125A6" w:rsidP="00816118">
      <w:pPr>
        <w:spacing w:after="0" w:line="240" w:lineRule="auto"/>
      </w:pPr>
      <w:r>
        <w:separator/>
      </w:r>
    </w:p>
  </w:endnote>
  <w:endnote w:type="continuationSeparator" w:id="0">
    <w:p w14:paraId="76C754E3" w14:textId="77777777" w:rsidR="00A125A6" w:rsidRDefault="00A125A6" w:rsidP="0081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E8DCB" w14:textId="77777777" w:rsidR="003D115B" w:rsidRDefault="003D115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F4040">
      <w:rPr>
        <w:noProof/>
      </w:rPr>
      <w:t>1</w:t>
    </w:r>
    <w:r>
      <w:fldChar w:fldCharType="end"/>
    </w:r>
  </w:p>
  <w:p w14:paraId="18827D64" w14:textId="77777777" w:rsidR="003D115B" w:rsidRDefault="003D115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25D61" w14:textId="77777777" w:rsidR="00A125A6" w:rsidRDefault="00A125A6" w:rsidP="00816118">
      <w:pPr>
        <w:spacing w:after="0" w:line="240" w:lineRule="auto"/>
      </w:pPr>
      <w:r>
        <w:separator/>
      </w:r>
    </w:p>
  </w:footnote>
  <w:footnote w:type="continuationSeparator" w:id="0">
    <w:p w14:paraId="79DAAFCC" w14:textId="77777777" w:rsidR="00A125A6" w:rsidRDefault="00A125A6" w:rsidP="00816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6318B" w14:textId="77777777" w:rsidR="003D115B" w:rsidRDefault="003D115B"/>
  <w:p w14:paraId="6F1772F1" w14:textId="77777777" w:rsidR="003D115B" w:rsidRDefault="003D11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FE26ABC"/>
    <w:lvl w:ilvl="0">
      <w:numFmt w:val="bullet"/>
      <w:lvlText w:val="*"/>
      <w:lvlJc w:val="left"/>
    </w:lvl>
  </w:abstractNum>
  <w:abstractNum w:abstractNumId="1">
    <w:nsid w:val="08ED13CF"/>
    <w:multiLevelType w:val="hybridMultilevel"/>
    <w:tmpl w:val="1DC4405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192A10EB"/>
    <w:multiLevelType w:val="hybridMultilevel"/>
    <w:tmpl w:val="19D69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73B51"/>
    <w:multiLevelType w:val="hybridMultilevel"/>
    <w:tmpl w:val="182237A8"/>
    <w:lvl w:ilvl="0" w:tplc="1F240674"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Times New Roman" w:hAnsi="Symbol" w:hint="default"/>
      </w:rPr>
    </w:lvl>
    <w:lvl w:ilvl="1" w:tplc="95882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6904A2"/>
    <w:multiLevelType w:val="hybridMultilevel"/>
    <w:tmpl w:val="E9809C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EB26EF"/>
    <w:multiLevelType w:val="hybridMultilevel"/>
    <w:tmpl w:val="92181A0E"/>
    <w:lvl w:ilvl="0" w:tplc="E04684E2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4BFB1C7E"/>
    <w:multiLevelType w:val="hybridMultilevel"/>
    <w:tmpl w:val="B6AA4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0C1C95"/>
    <w:multiLevelType w:val="hybridMultilevel"/>
    <w:tmpl w:val="64662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1D616D7"/>
    <w:multiLevelType w:val="hybridMultilevel"/>
    <w:tmpl w:val="CE88C8CE"/>
    <w:lvl w:ilvl="0" w:tplc="35F2EAD6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65EA0F7B"/>
    <w:multiLevelType w:val="hybridMultilevel"/>
    <w:tmpl w:val="3E2A6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68009EA"/>
    <w:multiLevelType w:val="multilevel"/>
    <w:tmpl w:val="EE6C4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8E2857"/>
    <w:multiLevelType w:val="hybridMultilevel"/>
    <w:tmpl w:val="7C9A9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6F9871BA"/>
    <w:multiLevelType w:val="hybridMultilevel"/>
    <w:tmpl w:val="53CC1826"/>
    <w:lvl w:ilvl="0" w:tplc="4AA04AE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7"/>
  </w:num>
  <w:num w:numId="5">
    <w:abstractNumId w:val="9"/>
  </w:num>
  <w:num w:numId="6">
    <w:abstractNumId w:val="3"/>
  </w:num>
  <w:num w:numId="7">
    <w:abstractNumId w:val="2"/>
  </w:num>
  <w:num w:numId="8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Arial" w:hAnsi="Arial" w:hint="default"/>
        </w:rPr>
      </w:lvl>
    </w:lvlOverride>
  </w:num>
  <w:num w:numId="9">
    <w:abstractNumId w:val="6"/>
  </w:num>
  <w:num w:numId="10">
    <w:abstractNumId w:val="12"/>
  </w:num>
  <w:num w:numId="11">
    <w:abstractNumId w:val="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18"/>
    <w:rsid w:val="00027DD7"/>
    <w:rsid w:val="00051784"/>
    <w:rsid w:val="000A1E51"/>
    <w:rsid w:val="001310A0"/>
    <w:rsid w:val="00146E82"/>
    <w:rsid w:val="00195E8A"/>
    <w:rsid w:val="001C1117"/>
    <w:rsid w:val="001D0BF8"/>
    <w:rsid w:val="001F1FD1"/>
    <w:rsid w:val="00207651"/>
    <w:rsid w:val="00263BAD"/>
    <w:rsid w:val="002C06AB"/>
    <w:rsid w:val="002F2D6E"/>
    <w:rsid w:val="003D115B"/>
    <w:rsid w:val="003F11D2"/>
    <w:rsid w:val="004A29B3"/>
    <w:rsid w:val="005260FC"/>
    <w:rsid w:val="00561245"/>
    <w:rsid w:val="00566AD6"/>
    <w:rsid w:val="0057061C"/>
    <w:rsid w:val="005C18C1"/>
    <w:rsid w:val="005F4040"/>
    <w:rsid w:val="006457F6"/>
    <w:rsid w:val="006D38D7"/>
    <w:rsid w:val="00706E47"/>
    <w:rsid w:val="007926AA"/>
    <w:rsid w:val="007C44D4"/>
    <w:rsid w:val="00816118"/>
    <w:rsid w:val="00965673"/>
    <w:rsid w:val="00995F82"/>
    <w:rsid w:val="009A73C3"/>
    <w:rsid w:val="009B4B44"/>
    <w:rsid w:val="00A125A6"/>
    <w:rsid w:val="00A249AC"/>
    <w:rsid w:val="00AA261C"/>
    <w:rsid w:val="00B10269"/>
    <w:rsid w:val="00B1603C"/>
    <w:rsid w:val="00C12B40"/>
    <w:rsid w:val="00C93CCC"/>
    <w:rsid w:val="00C975B0"/>
    <w:rsid w:val="00D02A38"/>
    <w:rsid w:val="00D84996"/>
    <w:rsid w:val="00D90F3A"/>
    <w:rsid w:val="00DD0949"/>
    <w:rsid w:val="00DF68F5"/>
    <w:rsid w:val="00EC7214"/>
    <w:rsid w:val="00F15721"/>
    <w:rsid w:val="00F15847"/>
    <w:rsid w:val="00FC2092"/>
    <w:rsid w:val="00FD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7E8B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11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611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6118"/>
    <w:pPr>
      <w:ind w:left="720"/>
    </w:pPr>
  </w:style>
  <w:style w:type="paragraph" w:styleId="a5">
    <w:name w:val="header"/>
    <w:basedOn w:val="a"/>
    <w:link w:val="a6"/>
    <w:uiPriority w:val="99"/>
    <w:rsid w:val="0081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16118"/>
  </w:style>
  <w:style w:type="paragraph" w:styleId="a7">
    <w:name w:val="footer"/>
    <w:basedOn w:val="a"/>
    <w:link w:val="a8"/>
    <w:uiPriority w:val="99"/>
    <w:rsid w:val="0081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16118"/>
  </w:style>
  <w:style w:type="paragraph" w:styleId="a9">
    <w:name w:val="No Spacing"/>
    <w:uiPriority w:val="99"/>
    <w:qFormat/>
    <w:rsid w:val="00816118"/>
    <w:rPr>
      <w:rFonts w:cs="Calibri"/>
      <w:sz w:val="22"/>
      <w:szCs w:val="22"/>
      <w:lang w:eastAsia="en-US"/>
    </w:rPr>
  </w:style>
  <w:style w:type="paragraph" w:styleId="aa">
    <w:name w:val="Body Text Indent"/>
    <w:basedOn w:val="a"/>
    <w:link w:val="ab"/>
    <w:uiPriority w:val="99"/>
    <w:semiHidden/>
    <w:rsid w:val="00816118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816118"/>
  </w:style>
  <w:style w:type="character" w:styleId="ac">
    <w:name w:val="page number"/>
    <w:basedOn w:val="a0"/>
    <w:uiPriority w:val="99"/>
    <w:rsid w:val="001C1117"/>
  </w:style>
  <w:style w:type="numbering" w:customStyle="1" w:styleId="1">
    <w:name w:val="Нет списка1"/>
    <w:next w:val="a2"/>
    <w:uiPriority w:val="99"/>
    <w:semiHidden/>
    <w:unhideWhenUsed/>
    <w:rsid w:val="003D115B"/>
  </w:style>
  <w:style w:type="paragraph" w:styleId="ad">
    <w:name w:val="Normal (Web)"/>
    <w:basedOn w:val="a"/>
    <w:uiPriority w:val="99"/>
    <w:unhideWhenUsed/>
    <w:rsid w:val="003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1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1584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11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611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6118"/>
    <w:pPr>
      <w:ind w:left="720"/>
    </w:pPr>
  </w:style>
  <w:style w:type="paragraph" w:styleId="a5">
    <w:name w:val="header"/>
    <w:basedOn w:val="a"/>
    <w:link w:val="a6"/>
    <w:uiPriority w:val="99"/>
    <w:rsid w:val="0081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16118"/>
  </w:style>
  <w:style w:type="paragraph" w:styleId="a7">
    <w:name w:val="footer"/>
    <w:basedOn w:val="a"/>
    <w:link w:val="a8"/>
    <w:uiPriority w:val="99"/>
    <w:rsid w:val="008161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816118"/>
  </w:style>
  <w:style w:type="paragraph" w:styleId="a9">
    <w:name w:val="No Spacing"/>
    <w:uiPriority w:val="99"/>
    <w:qFormat/>
    <w:rsid w:val="00816118"/>
    <w:rPr>
      <w:rFonts w:cs="Calibri"/>
      <w:sz w:val="22"/>
      <w:szCs w:val="22"/>
      <w:lang w:eastAsia="en-US"/>
    </w:rPr>
  </w:style>
  <w:style w:type="paragraph" w:styleId="aa">
    <w:name w:val="Body Text Indent"/>
    <w:basedOn w:val="a"/>
    <w:link w:val="ab"/>
    <w:uiPriority w:val="99"/>
    <w:semiHidden/>
    <w:rsid w:val="00816118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816118"/>
  </w:style>
  <w:style w:type="character" w:styleId="ac">
    <w:name w:val="page number"/>
    <w:basedOn w:val="a0"/>
    <w:uiPriority w:val="99"/>
    <w:rsid w:val="001C1117"/>
  </w:style>
  <w:style w:type="numbering" w:customStyle="1" w:styleId="1">
    <w:name w:val="Нет списка1"/>
    <w:next w:val="a2"/>
    <w:uiPriority w:val="99"/>
    <w:semiHidden/>
    <w:unhideWhenUsed/>
    <w:rsid w:val="003D115B"/>
  </w:style>
  <w:style w:type="paragraph" w:styleId="ad">
    <w:name w:val="Normal (Web)"/>
    <w:basedOn w:val="a"/>
    <w:uiPriority w:val="99"/>
    <w:unhideWhenUsed/>
    <w:rsid w:val="003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1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1584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9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Елена</cp:lastModifiedBy>
  <cp:revision>7</cp:revision>
  <cp:lastPrinted>2024-09-21T00:56:00Z</cp:lastPrinted>
  <dcterms:created xsi:type="dcterms:W3CDTF">2019-09-11T08:06:00Z</dcterms:created>
  <dcterms:modified xsi:type="dcterms:W3CDTF">2024-09-23T07:32:00Z</dcterms:modified>
</cp:coreProperties>
</file>